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9F" w:rsidRPr="00EB7DC6" w:rsidRDefault="00CA079F" w:rsidP="00CA079F">
      <w:pPr>
        <w:tabs>
          <w:tab w:val="left" w:pos="6663"/>
        </w:tabs>
        <w:spacing w:line="360" w:lineRule="auto"/>
        <w:rPr>
          <w:b/>
        </w:rPr>
      </w:pPr>
      <w:r>
        <w:rPr>
          <w:b/>
        </w:rPr>
        <w:tab/>
      </w:r>
      <w:r w:rsidR="007C2294">
        <w:rPr>
          <w:b/>
        </w:rPr>
        <w:t xml:space="preserve">                                     </w:t>
      </w:r>
      <w:r w:rsidRPr="00EB7DC6">
        <w:rPr>
          <w:b/>
        </w:rPr>
        <w:t>A</w:t>
      </w:r>
      <w:r w:rsidR="007C2294">
        <w:rPr>
          <w:b/>
        </w:rPr>
        <w:t>llegato 1</w:t>
      </w:r>
    </w:p>
    <w:p w:rsidR="00CA079F" w:rsidRPr="0070654F" w:rsidRDefault="00CA079F" w:rsidP="00CA079F">
      <w:pPr>
        <w:tabs>
          <w:tab w:val="left" w:pos="6663"/>
        </w:tabs>
        <w:spacing w:line="360" w:lineRule="auto"/>
        <w:rPr>
          <w:b/>
        </w:rPr>
      </w:pPr>
      <w:r w:rsidRPr="0070654F">
        <w:rPr>
          <w:b/>
        </w:rPr>
        <w:tab/>
      </w:r>
      <w:r w:rsidR="007C2294">
        <w:rPr>
          <w:b/>
        </w:rPr>
        <w:t xml:space="preserve">                </w:t>
      </w:r>
      <w:bookmarkStart w:id="0" w:name="_GoBack"/>
      <w:bookmarkEnd w:id="0"/>
      <w:r w:rsidRPr="0070654F">
        <w:rPr>
          <w:b/>
        </w:rPr>
        <w:t xml:space="preserve">Al </w:t>
      </w:r>
      <w:r w:rsidR="007C2294">
        <w:rPr>
          <w:b/>
        </w:rPr>
        <w:t>Dirigente Scolastico</w:t>
      </w:r>
    </w:p>
    <w:p w:rsidR="00273983" w:rsidRDefault="00273983" w:rsidP="00273983">
      <w:pPr>
        <w:ind w:left="5670"/>
        <w:rPr>
          <w:b/>
          <w:u w:val="single"/>
        </w:rPr>
      </w:pPr>
    </w:p>
    <w:p w:rsidR="008306EF" w:rsidRPr="008306EF" w:rsidRDefault="008306EF" w:rsidP="008306EF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 xml:space="preserve">Avviso:  </w:t>
      </w:r>
      <w:r w:rsidR="00AF1D08" w:rsidRPr="008306EF">
        <w:rPr>
          <w:b/>
          <w:i/>
          <w:sz w:val="18"/>
          <w:szCs w:val="18"/>
        </w:rPr>
        <w:t>M</w:t>
      </w:r>
      <w:proofErr w:type="gramEnd"/>
      <w:r w:rsidR="00AF1D08" w:rsidRPr="008306EF">
        <w:rPr>
          <w:b/>
          <w:i/>
          <w:sz w:val="18"/>
          <w:szCs w:val="18"/>
        </w:rPr>
        <w:t>4C1I1.4-202</w:t>
      </w:r>
      <w:r w:rsidR="00AF1D08">
        <w:rPr>
          <w:b/>
          <w:i/>
          <w:sz w:val="18"/>
          <w:szCs w:val="18"/>
        </w:rPr>
        <w:t>5</w:t>
      </w:r>
      <w:r w:rsidR="00AF1D08" w:rsidRPr="008306EF">
        <w:rPr>
          <w:b/>
          <w:i/>
          <w:sz w:val="18"/>
          <w:szCs w:val="18"/>
        </w:rPr>
        <w:t>-</w:t>
      </w:r>
      <w:r w:rsidR="00AF1D08">
        <w:rPr>
          <w:b/>
          <w:i/>
          <w:sz w:val="18"/>
          <w:szCs w:val="18"/>
        </w:rPr>
        <w:t>1686</w:t>
      </w:r>
    </w:p>
    <w:p w:rsidR="008306EF" w:rsidRPr="008306EF" w:rsidRDefault="008306EF" w:rsidP="008306EF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 w:rsidR="00CC65B6"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 w:rsidR="00CC65B6"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 w:rsidR="00CC65B6"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 w:rsidR="00CC65B6">
        <w:rPr>
          <w:b/>
          <w:i/>
          <w:sz w:val="18"/>
          <w:szCs w:val="18"/>
        </w:rPr>
        <w:t>Verso SUD”</w:t>
      </w:r>
    </w:p>
    <w:p w:rsidR="006536C7" w:rsidRDefault="008306EF" w:rsidP="00CC65B6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="00CC65B6" w:rsidRPr="00CC65B6">
        <w:rPr>
          <w:b/>
          <w:i/>
          <w:sz w:val="18"/>
          <w:szCs w:val="18"/>
        </w:rPr>
        <w:t>D44D25003740006</w:t>
      </w:r>
    </w:p>
    <w:p w:rsidR="006536C7" w:rsidRDefault="006536C7" w:rsidP="006536C7">
      <w:pPr>
        <w:rPr>
          <w:b/>
          <w:u w:val="single"/>
        </w:rPr>
      </w:pPr>
    </w:p>
    <w:p w:rsidR="001F1651" w:rsidRPr="00220152" w:rsidRDefault="007C2294" w:rsidP="006E48CE">
      <w:pPr>
        <w:pStyle w:val="Corpotesto"/>
        <w:ind w:right="-1"/>
        <w:rPr>
          <w:b/>
          <w:color w:val="0070C0"/>
        </w:rPr>
      </w:pPr>
      <w:r>
        <w:rPr>
          <w:b/>
          <w:color w:val="0070C0"/>
        </w:rPr>
        <w:t>Disponibilità espressa per la partecipazione alla</w:t>
      </w:r>
      <w:r w:rsidR="00E43D19" w:rsidRPr="00E43D19">
        <w:rPr>
          <w:b/>
          <w:color w:val="0070C0"/>
        </w:rPr>
        <w:t xml:space="preserve"> selezione di personale </w:t>
      </w:r>
      <w:proofErr w:type="gramStart"/>
      <w:r>
        <w:rPr>
          <w:b/>
          <w:color w:val="0070C0"/>
        </w:rPr>
        <w:t xml:space="preserve">ATA </w:t>
      </w:r>
      <w:r w:rsidR="00CA079F" w:rsidRPr="00CA079F">
        <w:rPr>
          <w:b/>
          <w:color w:val="0070C0"/>
        </w:rPr>
        <w:t xml:space="preserve"> Progetto</w:t>
      </w:r>
      <w:proofErr w:type="gramEnd"/>
      <w:r w:rsidR="00CA079F" w:rsidRPr="00220152">
        <w:rPr>
          <w:b/>
          <w:color w:val="0070C0"/>
        </w:rPr>
        <w:t xml:space="preserve"> </w:t>
      </w:r>
      <w:r w:rsidR="008306EF" w:rsidRPr="00220152">
        <w:rPr>
          <w:b/>
          <w:color w:val="0070C0"/>
        </w:rPr>
        <w:t xml:space="preserve">PNRR </w:t>
      </w:r>
      <w:r w:rsidR="00CC65B6">
        <w:rPr>
          <w:b/>
          <w:color w:val="0070C0"/>
        </w:rPr>
        <w:t>–</w:t>
      </w:r>
      <w:r w:rsidR="00500ACE">
        <w:rPr>
          <w:b/>
          <w:color w:val="0070C0"/>
        </w:rPr>
        <w:t xml:space="preserve"> AGENDA </w:t>
      </w:r>
      <w:r w:rsidR="00CC65B6">
        <w:rPr>
          <w:b/>
          <w:color w:val="0070C0"/>
        </w:rPr>
        <w:t>SUD “Verso SUD”</w:t>
      </w:r>
    </w:p>
    <w:p w:rsidR="00CC65B6" w:rsidRPr="00CC65B6" w:rsidRDefault="00CC65B6" w:rsidP="006A7A12">
      <w:pPr>
        <w:autoSpaceDE w:val="0"/>
        <w:autoSpaceDN w:val="0"/>
        <w:adjustRightInd w:val="0"/>
        <w:jc w:val="both"/>
        <w:rPr>
          <w:i/>
          <w:color w:val="0070C0"/>
          <w:sz w:val="18"/>
          <w:szCs w:val="18"/>
          <w:highlight w:val="yellow"/>
        </w:rPr>
      </w:pPr>
      <w:r w:rsidRPr="00CC65B6">
        <w:rPr>
          <w:i/>
          <w:color w:val="0070C0"/>
          <w:sz w:val="18"/>
          <w:szCs w:val="18"/>
        </w:rPr>
        <w:t xml:space="preserve">Piano Nazionale di Ripresa e Resilienza - Missione 4 - Istruzione e Ricerca – Componente 1 – Potenziamento dell’offerta dei servizi di istruzione: dagli asili nido alle Università – </w:t>
      </w:r>
      <w:r w:rsidR="006A7A12" w:rsidRPr="006A7A12">
        <w:rPr>
          <w:i/>
          <w:color w:val="0070C0"/>
          <w:sz w:val="18"/>
          <w:szCs w:val="18"/>
        </w:rPr>
        <w:t>Investimento 1.4: Intervento straordinario finalizzato alla riduzione dei divari territoriali nelle scuol</w:t>
      </w:r>
      <w:r w:rsidR="007C2294">
        <w:rPr>
          <w:i/>
          <w:color w:val="0070C0"/>
          <w:sz w:val="18"/>
          <w:szCs w:val="18"/>
        </w:rPr>
        <w:t xml:space="preserve">e </w:t>
      </w:r>
      <w:r w:rsidR="006A7A12" w:rsidRPr="006A7A12">
        <w:rPr>
          <w:i/>
          <w:color w:val="0070C0"/>
          <w:sz w:val="18"/>
          <w:szCs w:val="18"/>
        </w:rPr>
        <w:t>secondarie di primo e di secondo grado e alla lotta alla dispersione scolastica</w:t>
      </w:r>
      <w:r w:rsidR="006A7A12">
        <w:rPr>
          <w:i/>
          <w:color w:val="0070C0"/>
          <w:sz w:val="18"/>
          <w:szCs w:val="18"/>
        </w:rPr>
        <w:t xml:space="preserve"> -  </w:t>
      </w:r>
      <w:r w:rsidR="006A7A12" w:rsidRPr="006A7A12">
        <w:rPr>
          <w:i/>
          <w:color w:val="0070C0"/>
          <w:sz w:val="18"/>
          <w:szCs w:val="18"/>
        </w:rPr>
        <w:t xml:space="preserve">Interventi di contrasto alla dispersione </w:t>
      </w:r>
      <w:r w:rsidR="006A7A12">
        <w:rPr>
          <w:i/>
          <w:color w:val="0070C0"/>
          <w:sz w:val="18"/>
          <w:szCs w:val="18"/>
        </w:rPr>
        <w:t xml:space="preserve"> </w:t>
      </w:r>
      <w:r w:rsidR="007C2294">
        <w:rPr>
          <w:i/>
          <w:color w:val="0070C0"/>
          <w:sz w:val="18"/>
          <w:szCs w:val="18"/>
        </w:rPr>
        <w:t>sc</w:t>
      </w:r>
      <w:r w:rsidR="006A7A12" w:rsidRPr="006A7A12">
        <w:rPr>
          <w:i/>
          <w:color w:val="0070C0"/>
          <w:sz w:val="18"/>
          <w:szCs w:val="18"/>
        </w:rPr>
        <w:t>olastica mediante il potenziamento delle competenze di</w:t>
      </w:r>
      <w:r w:rsidR="006A7A12">
        <w:rPr>
          <w:i/>
          <w:color w:val="0070C0"/>
          <w:sz w:val="18"/>
          <w:szCs w:val="18"/>
        </w:rPr>
        <w:t xml:space="preserve"> base </w:t>
      </w:r>
      <w:r w:rsidRPr="00CC65B6">
        <w:rPr>
          <w:i/>
          <w:color w:val="0070C0"/>
          <w:sz w:val="18"/>
          <w:szCs w:val="18"/>
        </w:rPr>
        <w:t xml:space="preserve"> (D.M.</w:t>
      </w:r>
      <w:r w:rsidR="0076669A">
        <w:rPr>
          <w:i/>
          <w:color w:val="0070C0"/>
          <w:sz w:val="18"/>
          <w:szCs w:val="18"/>
        </w:rPr>
        <w:t xml:space="preserve"> 175/2025</w:t>
      </w:r>
      <w:r w:rsidRPr="00CC65B6">
        <w:rPr>
          <w:i/>
          <w:color w:val="0070C0"/>
          <w:sz w:val="18"/>
          <w:szCs w:val="18"/>
        </w:rPr>
        <w:t xml:space="preserve">), finanziato dall’Unione Europea  - </w:t>
      </w:r>
      <w:proofErr w:type="spellStart"/>
      <w:r w:rsidRPr="00CC65B6">
        <w:rPr>
          <w:i/>
          <w:color w:val="0070C0"/>
          <w:sz w:val="18"/>
          <w:szCs w:val="18"/>
        </w:rPr>
        <w:t>Next</w:t>
      </w:r>
      <w:proofErr w:type="spellEnd"/>
      <w:r w:rsidRPr="00CC65B6">
        <w:rPr>
          <w:i/>
          <w:color w:val="0070C0"/>
          <w:sz w:val="18"/>
          <w:szCs w:val="18"/>
        </w:rPr>
        <w:t xml:space="preserve"> Generation EU e del Programma Nazionale “PN Scuola e Competenze 2021-2027”, in attuazione del regolamento (UE) n. 2021/1060</w:t>
      </w:r>
    </w:p>
    <w:p w:rsidR="00220152" w:rsidRPr="00220152" w:rsidRDefault="00220152" w:rsidP="00220152"/>
    <w:p w:rsidR="007C2294" w:rsidRDefault="007C2294" w:rsidP="007C2294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7C2294" w:rsidRPr="00B517CF" w:rsidRDefault="007C2294" w:rsidP="007C2294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7C2294" w:rsidRPr="00B517CF" w:rsidRDefault="007C2294" w:rsidP="007C2294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>
        <w:rPr>
          <w:sz w:val="22"/>
          <w:szCs w:val="22"/>
          <w:u w:val="single"/>
        </w:rPr>
        <w:t>__________________</w:t>
      </w:r>
    </w:p>
    <w:p w:rsidR="007C2294" w:rsidRPr="00BA57DB" w:rsidRDefault="007C2294" w:rsidP="007C2294">
      <w:pPr>
        <w:pStyle w:val="Titolo1"/>
        <w:ind w:left="2555" w:right="2587"/>
        <w:jc w:val="center"/>
        <w:rPr>
          <w:sz w:val="22"/>
          <w:szCs w:val="22"/>
        </w:rPr>
      </w:pPr>
      <w:r w:rsidRPr="00BA57DB">
        <w:rPr>
          <w:sz w:val="22"/>
          <w:szCs w:val="22"/>
        </w:rPr>
        <w:t>C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H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I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E</w:t>
      </w:r>
      <w:r w:rsidRPr="00BA57DB">
        <w:rPr>
          <w:spacing w:val="-2"/>
          <w:sz w:val="22"/>
          <w:szCs w:val="22"/>
        </w:rPr>
        <w:t xml:space="preserve"> </w:t>
      </w:r>
      <w:r w:rsidRPr="00BA57DB">
        <w:rPr>
          <w:sz w:val="22"/>
          <w:szCs w:val="22"/>
        </w:rPr>
        <w:t>D</w:t>
      </w:r>
      <w:r w:rsidRPr="00BA57DB">
        <w:rPr>
          <w:spacing w:val="-1"/>
          <w:sz w:val="22"/>
          <w:szCs w:val="22"/>
        </w:rPr>
        <w:t xml:space="preserve"> </w:t>
      </w:r>
      <w:r w:rsidRPr="00BA57DB">
        <w:rPr>
          <w:sz w:val="22"/>
          <w:szCs w:val="22"/>
        </w:rPr>
        <w:t>E</w:t>
      </w:r>
    </w:p>
    <w:p w:rsidR="007C2294" w:rsidRPr="00B517CF" w:rsidRDefault="007C2294" w:rsidP="007C2294">
      <w:pPr>
        <w:pStyle w:val="Corpotesto"/>
        <w:spacing w:before="9"/>
        <w:rPr>
          <w:b/>
          <w:sz w:val="22"/>
          <w:szCs w:val="22"/>
        </w:rPr>
      </w:pPr>
    </w:p>
    <w:p w:rsidR="007C2294" w:rsidRDefault="007C2294" w:rsidP="007C22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7C2294" w:rsidRDefault="007C2294" w:rsidP="007C22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7C2294" w:rsidRPr="00076FE2" w:rsidTr="003B1686">
        <w:trPr>
          <w:trHeight w:val="226"/>
        </w:trPr>
        <w:tc>
          <w:tcPr>
            <w:tcW w:w="7792" w:type="dxa"/>
          </w:tcPr>
          <w:p w:rsidR="007C2294" w:rsidRPr="00F948CE" w:rsidRDefault="007C2294" w:rsidP="003B16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7C2294" w:rsidRPr="00076FE2" w:rsidTr="003B1686">
        <w:trPr>
          <w:trHeight w:val="227"/>
        </w:trPr>
        <w:tc>
          <w:tcPr>
            <w:tcW w:w="7792" w:type="dxa"/>
          </w:tcPr>
          <w:p w:rsidR="007C2294" w:rsidRPr="00F948CE" w:rsidRDefault="007C2294" w:rsidP="003B16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7C2294" w:rsidRPr="00076FE2" w:rsidTr="003B1686">
        <w:trPr>
          <w:trHeight w:val="227"/>
        </w:trPr>
        <w:tc>
          <w:tcPr>
            <w:tcW w:w="7792" w:type="dxa"/>
          </w:tcPr>
          <w:p w:rsidR="007C2294" w:rsidRPr="00F948CE" w:rsidRDefault="007C2294" w:rsidP="003B16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di cui al punto b) art. 1 dell’Avviso di disponibilità</w:t>
            </w:r>
          </w:p>
        </w:tc>
      </w:tr>
      <w:tr w:rsidR="007C2294" w:rsidRPr="00076FE2" w:rsidTr="003B1686">
        <w:trPr>
          <w:trHeight w:val="226"/>
        </w:trPr>
        <w:tc>
          <w:tcPr>
            <w:tcW w:w="7792" w:type="dxa"/>
          </w:tcPr>
          <w:p w:rsidR="007C2294" w:rsidRPr="00F948CE" w:rsidRDefault="007C2294" w:rsidP="003B16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7C2294" w:rsidRPr="00076FE2" w:rsidTr="003B1686">
        <w:trPr>
          <w:trHeight w:val="226"/>
        </w:trPr>
        <w:tc>
          <w:tcPr>
            <w:tcW w:w="7792" w:type="dxa"/>
          </w:tcPr>
          <w:p w:rsidR="007C2294" w:rsidRPr="00F948CE" w:rsidRDefault="007C2294" w:rsidP="003B16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7C2294" w:rsidRPr="00C65B07" w:rsidRDefault="007C2294" w:rsidP="007C2294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7C2294" w:rsidRDefault="007C2294" w:rsidP="007C22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2294" w:rsidRPr="00734559" w:rsidRDefault="007C2294" w:rsidP="007C229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7C2294" w:rsidRPr="00734559" w:rsidRDefault="007C2294" w:rsidP="007C2294">
      <w:pPr>
        <w:jc w:val="both"/>
        <w:rPr>
          <w:color w:val="000000"/>
          <w:sz w:val="22"/>
          <w:szCs w:val="22"/>
        </w:rPr>
      </w:pPr>
    </w:p>
    <w:p w:rsidR="007C2294" w:rsidRPr="00734559" w:rsidRDefault="007C2294" w:rsidP="007C229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7C2294" w:rsidRPr="00734559" w:rsidRDefault="007C2294" w:rsidP="007C229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7C2294" w:rsidRPr="00734559" w:rsidRDefault="007C2294" w:rsidP="007C2294">
      <w:pPr>
        <w:pStyle w:val="Paragrafoelenco"/>
        <w:jc w:val="center"/>
        <w:rPr>
          <w:color w:val="000000"/>
          <w:sz w:val="22"/>
          <w:szCs w:val="22"/>
        </w:rPr>
      </w:pP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7C2294" w:rsidRPr="00734559" w:rsidRDefault="007C2294" w:rsidP="007C2294">
      <w:pPr>
        <w:pStyle w:val="Paragrafoelenco"/>
        <w:numPr>
          <w:ilvl w:val="0"/>
          <w:numId w:val="30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7C2294" w:rsidRPr="00734559" w:rsidRDefault="007C2294" w:rsidP="007C2294">
      <w:pPr>
        <w:pStyle w:val="Normale1"/>
        <w:numPr>
          <w:ilvl w:val="0"/>
          <w:numId w:val="30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7C2294" w:rsidRPr="00734559" w:rsidRDefault="007C2294" w:rsidP="007C2294">
      <w:pPr>
        <w:numPr>
          <w:ilvl w:val="0"/>
          <w:numId w:val="30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7C2294" w:rsidRPr="00734559" w:rsidRDefault="007C2294" w:rsidP="007C2294">
      <w:pPr>
        <w:pStyle w:val="Normale1"/>
        <w:numPr>
          <w:ilvl w:val="0"/>
          <w:numId w:val="30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7C2294" w:rsidRPr="00734559" w:rsidRDefault="007C2294" w:rsidP="007C2294">
      <w:pPr>
        <w:pStyle w:val="Normale1"/>
        <w:numPr>
          <w:ilvl w:val="0"/>
          <w:numId w:val="30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7C2294" w:rsidRDefault="007C2294" w:rsidP="007C2294">
      <w:pPr>
        <w:numPr>
          <w:ilvl w:val="0"/>
          <w:numId w:val="30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7C2294" w:rsidRPr="00734559" w:rsidRDefault="007C2294" w:rsidP="007C2294">
      <w:pPr>
        <w:numPr>
          <w:ilvl w:val="0"/>
          <w:numId w:val="30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7C2294" w:rsidRPr="00734559" w:rsidRDefault="007C2294" w:rsidP="007C2294">
      <w:pPr>
        <w:rPr>
          <w:sz w:val="22"/>
          <w:szCs w:val="22"/>
        </w:rPr>
      </w:pPr>
    </w:p>
    <w:p w:rsidR="007C2294" w:rsidRDefault="007C2294" w:rsidP="007C229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7C2294" w:rsidRPr="0006323A" w:rsidRDefault="007C2294" w:rsidP="007C229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7C2294" w:rsidRPr="0006323A" w:rsidRDefault="007C2294" w:rsidP="007C2294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7C2294" w:rsidRPr="0006323A" w:rsidRDefault="007C2294" w:rsidP="007C2294">
      <w:pPr>
        <w:spacing w:line="360" w:lineRule="auto"/>
        <w:ind w:left="284"/>
      </w:pPr>
      <w:r w:rsidRPr="0006323A">
        <w:t xml:space="preserve">Brindisi lì_____________ </w:t>
      </w:r>
    </w:p>
    <w:p w:rsidR="007C2294" w:rsidRPr="00197901" w:rsidRDefault="007C2294" w:rsidP="007C229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7C2294" w:rsidRPr="00197901" w:rsidRDefault="007C2294" w:rsidP="007C2294">
      <w:pPr>
        <w:jc w:val="both"/>
        <w:rPr>
          <w:sz w:val="22"/>
          <w:szCs w:val="22"/>
        </w:rPr>
      </w:pPr>
    </w:p>
    <w:p w:rsidR="007C2294" w:rsidRPr="00197901" w:rsidRDefault="007C2294" w:rsidP="007C2294">
      <w:pPr>
        <w:jc w:val="both"/>
        <w:rPr>
          <w:sz w:val="22"/>
          <w:szCs w:val="22"/>
        </w:rPr>
      </w:pPr>
    </w:p>
    <w:p w:rsidR="007C2294" w:rsidRPr="0006323A" w:rsidRDefault="007C2294" w:rsidP="007C229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7C2294" w:rsidRPr="00197901" w:rsidRDefault="007C2294" w:rsidP="007C2294">
      <w:pPr>
        <w:ind w:left="6372" w:firstLine="708"/>
        <w:rPr>
          <w:sz w:val="24"/>
          <w:szCs w:val="24"/>
        </w:rPr>
      </w:pPr>
    </w:p>
    <w:p w:rsidR="007C2294" w:rsidRDefault="007C2294" w:rsidP="007C2294">
      <w:pPr>
        <w:jc w:val="right"/>
        <w:rPr>
          <w:sz w:val="24"/>
          <w:szCs w:val="24"/>
        </w:rPr>
      </w:pPr>
    </w:p>
    <w:p w:rsidR="00E43D19" w:rsidRDefault="007C2294" w:rsidP="007C2294">
      <w:pPr>
        <w:widowControl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Firma </w:t>
      </w:r>
      <w:r w:rsidRPr="00197901">
        <w:rPr>
          <w:sz w:val="24"/>
          <w:szCs w:val="24"/>
        </w:rPr>
        <w:t>___________________________________</w:t>
      </w:r>
    </w:p>
    <w:sectPr w:rsidR="00E43D19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12" w:rsidRDefault="00A54F12">
      <w:r>
        <w:separator/>
      </w:r>
    </w:p>
  </w:endnote>
  <w:endnote w:type="continuationSeparator" w:id="0">
    <w:p w:rsidR="00A54F12" w:rsidRDefault="00A5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3A267F" w:rsidRDefault="003A26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C229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3A267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3A267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3A267F" w:rsidRDefault="003A267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3A267F" w:rsidRDefault="003A2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3A267F" w:rsidRDefault="003A267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3A267F" w:rsidRDefault="003A267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3A267F" w:rsidRDefault="003A267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3A267F" w:rsidRDefault="003A267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1B1A1D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Amministrativa: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Adamello, 18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1B1A1D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3A267F" w:rsidRDefault="003A267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3A267F" w:rsidRDefault="003A267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C229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3A267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3A267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3A267F" w:rsidRDefault="003A2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3A267F" w:rsidRDefault="003A267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3A267F" w:rsidRDefault="003A267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B25F7F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25F7F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Coordinata: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Nicola Brandi, 1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3A267F" w:rsidRDefault="003A267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3A267F" w:rsidRDefault="003A267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12" w:rsidRDefault="00A54F12">
      <w:r>
        <w:separator/>
      </w:r>
    </w:p>
  </w:footnote>
  <w:footnote w:type="continuationSeparator" w:id="0">
    <w:p w:rsidR="00A54F12" w:rsidRDefault="00A5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3A267F" w:rsidRDefault="003A267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3A267F" w:rsidRDefault="003A2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7969E3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  <w:p w:rsidR="003A267F" w:rsidRDefault="003A267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7F" w:rsidRDefault="003A26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95F6251" wp14:editId="4B4B75B2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67F" w:rsidRPr="0046449E" w:rsidRDefault="003A267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3A267F" w:rsidTr="0081293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6A7A12" w:rsidRPr="00CC65B6" w:rsidRDefault="006A7A12" w:rsidP="006A7A12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3A267F" w:rsidRPr="008306EF" w:rsidRDefault="003A267F" w:rsidP="008306EF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8EF1751" wp14:editId="775E363F">
                <wp:simplePos x="0" y="0"/>
                <wp:positionH relativeFrom="margin">
                  <wp:posOffset>5196205</wp:posOffset>
                </wp:positionH>
                <wp:positionV relativeFrom="topMargin">
                  <wp:posOffset>647700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3A267F" w:rsidRDefault="003A267F" w:rsidP="00220152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54A1E46A" wp14:editId="61C49CEF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A267F" w:rsidRDefault="003A267F" w:rsidP="008306EF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C56247" wp14:editId="05581563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A267F" w:rsidRDefault="003A267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A267F" w:rsidRPr="00B34D10" w:rsidRDefault="003A267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3A267F" w:rsidRPr="00B34D10" w:rsidRDefault="003A267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3A267F" w:rsidRPr="00B34D10" w:rsidRDefault="003A267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C5624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3A267F" w:rsidRDefault="003A267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3A267F" w:rsidRPr="00B34D10" w:rsidRDefault="003A267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3A267F" w:rsidRPr="00B34D10" w:rsidRDefault="003A267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3A267F" w:rsidRPr="00B34D10" w:rsidRDefault="003A267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1F393768" wp14:editId="710F4C59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3A267F" w:rsidRPr="008C2D4D" w:rsidRDefault="003A267F" w:rsidP="008306EF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3A267F" w:rsidRDefault="003A267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3A267F" w:rsidRDefault="003A26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2FE03FE"/>
    <w:multiLevelType w:val="hybridMultilevel"/>
    <w:tmpl w:val="C2946464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2ED3FDD"/>
    <w:multiLevelType w:val="hybridMultilevel"/>
    <w:tmpl w:val="37B230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10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17"/>
  </w:num>
  <w:num w:numId="10">
    <w:abstractNumId w:val="30"/>
  </w:num>
  <w:num w:numId="11">
    <w:abstractNumId w:val="8"/>
  </w:num>
  <w:num w:numId="12">
    <w:abstractNumId w:val="4"/>
  </w:num>
  <w:num w:numId="13">
    <w:abstractNumId w:val="0"/>
  </w:num>
  <w:num w:numId="14">
    <w:abstractNumId w:val="20"/>
  </w:num>
  <w:num w:numId="15">
    <w:abstractNumId w:val="9"/>
  </w:num>
  <w:num w:numId="16">
    <w:abstractNumId w:val="21"/>
  </w:num>
  <w:num w:numId="17">
    <w:abstractNumId w:val="27"/>
  </w:num>
  <w:num w:numId="18">
    <w:abstractNumId w:val="14"/>
  </w:num>
  <w:num w:numId="19">
    <w:abstractNumId w:val="29"/>
  </w:num>
  <w:num w:numId="20">
    <w:abstractNumId w:val="7"/>
  </w:num>
  <w:num w:numId="21">
    <w:abstractNumId w:val="26"/>
  </w:num>
  <w:num w:numId="22">
    <w:abstractNumId w:val="3"/>
  </w:num>
  <w:num w:numId="23">
    <w:abstractNumId w:val="24"/>
  </w:num>
  <w:num w:numId="24">
    <w:abstractNumId w:val="19"/>
  </w:num>
  <w:num w:numId="25">
    <w:abstractNumId w:val="13"/>
  </w:num>
  <w:num w:numId="26">
    <w:abstractNumId w:val="23"/>
  </w:num>
  <w:num w:numId="27">
    <w:abstractNumId w:val="28"/>
  </w:num>
  <w:num w:numId="28">
    <w:abstractNumId w:val="25"/>
  </w:num>
  <w:num w:numId="29">
    <w:abstractNumId w:val="5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632F2"/>
    <w:rsid w:val="000A0471"/>
    <w:rsid w:val="000C5E40"/>
    <w:rsid w:val="000D3B5D"/>
    <w:rsid w:val="000E41B8"/>
    <w:rsid w:val="000E54EE"/>
    <w:rsid w:val="00101E03"/>
    <w:rsid w:val="00117D11"/>
    <w:rsid w:val="001326AB"/>
    <w:rsid w:val="00152F53"/>
    <w:rsid w:val="001572E0"/>
    <w:rsid w:val="001A607C"/>
    <w:rsid w:val="001B1A1D"/>
    <w:rsid w:val="001B5DAF"/>
    <w:rsid w:val="001B7836"/>
    <w:rsid w:val="001D1096"/>
    <w:rsid w:val="001D5C3B"/>
    <w:rsid w:val="001F1651"/>
    <w:rsid w:val="00216F89"/>
    <w:rsid w:val="00220152"/>
    <w:rsid w:val="002258B3"/>
    <w:rsid w:val="00240AE7"/>
    <w:rsid w:val="00266897"/>
    <w:rsid w:val="002728DA"/>
    <w:rsid w:val="00273983"/>
    <w:rsid w:val="00273D47"/>
    <w:rsid w:val="002755F1"/>
    <w:rsid w:val="002858DC"/>
    <w:rsid w:val="0033065E"/>
    <w:rsid w:val="00334217"/>
    <w:rsid w:val="003A267F"/>
    <w:rsid w:val="003F3C08"/>
    <w:rsid w:val="00407580"/>
    <w:rsid w:val="00461DC6"/>
    <w:rsid w:val="0046449E"/>
    <w:rsid w:val="00494672"/>
    <w:rsid w:val="004D5212"/>
    <w:rsid w:val="00500ACE"/>
    <w:rsid w:val="0052738F"/>
    <w:rsid w:val="00570A2C"/>
    <w:rsid w:val="00582F3F"/>
    <w:rsid w:val="0058775D"/>
    <w:rsid w:val="005A1302"/>
    <w:rsid w:val="005D4493"/>
    <w:rsid w:val="005E6CE0"/>
    <w:rsid w:val="006404F4"/>
    <w:rsid w:val="006470F0"/>
    <w:rsid w:val="006536C7"/>
    <w:rsid w:val="00693BC1"/>
    <w:rsid w:val="006A4901"/>
    <w:rsid w:val="006A7A12"/>
    <w:rsid w:val="006A7CC7"/>
    <w:rsid w:val="006D0517"/>
    <w:rsid w:val="006E297A"/>
    <w:rsid w:val="006E48CE"/>
    <w:rsid w:val="006F725B"/>
    <w:rsid w:val="0073138B"/>
    <w:rsid w:val="007541BD"/>
    <w:rsid w:val="00762F00"/>
    <w:rsid w:val="0076669A"/>
    <w:rsid w:val="007C2294"/>
    <w:rsid w:val="007C54D5"/>
    <w:rsid w:val="008059B4"/>
    <w:rsid w:val="0081293E"/>
    <w:rsid w:val="008306EF"/>
    <w:rsid w:val="0084594C"/>
    <w:rsid w:val="00881421"/>
    <w:rsid w:val="00886515"/>
    <w:rsid w:val="008F1849"/>
    <w:rsid w:val="0093430E"/>
    <w:rsid w:val="00940F4C"/>
    <w:rsid w:val="009C6013"/>
    <w:rsid w:val="009D5ADB"/>
    <w:rsid w:val="00A102B1"/>
    <w:rsid w:val="00A12ED4"/>
    <w:rsid w:val="00A26558"/>
    <w:rsid w:val="00A26C2B"/>
    <w:rsid w:val="00A54F12"/>
    <w:rsid w:val="00A63C4E"/>
    <w:rsid w:val="00A75C2C"/>
    <w:rsid w:val="00A96FA6"/>
    <w:rsid w:val="00AA7CFF"/>
    <w:rsid w:val="00AC7F10"/>
    <w:rsid w:val="00AF1D08"/>
    <w:rsid w:val="00B25F7F"/>
    <w:rsid w:val="00B30245"/>
    <w:rsid w:val="00B302E1"/>
    <w:rsid w:val="00B62611"/>
    <w:rsid w:val="00B76CE4"/>
    <w:rsid w:val="00B840E6"/>
    <w:rsid w:val="00BC1B69"/>
    <w:rsid w:val="00C277CC"/>
    <w:rsid w:val="00C40D63"/>
    <w:rsid w:val="00C54F35"/>
    <w:rsid w:val="00C74D05"/>
    <w:rsid w:val="00CA079F"/>
    <w:rsid w:val="00CC1D25"/>
    <w:rsid w:val="00CC65B6"/>
    <w:rsid w:val="00CE0982"/>
    <w:rsid w:val="00CE5AED"/>
    <w:rsid w:val="00D152FA"/>
    <w:rsid w:val="00D30C56"/>
    <w:rsid w:val="00D62258"/>
    <w:rsid w:val="00D746A3"/>
    <w:rsid w:val="00DA0B41"/>
    <w:rsid w:val="00DD7A6B"/>
    <w:rsid w:val="00DE1575"/>
    <w:rsid w:val="00E43D19"/>
    <w:rsid w:val="00E61065"/>
    <w:rsid w:val="00EB6346"/>
    <w:rsid w:val="00ED4837"/>
    <w:rsid w:val="00EF4BA1"/>
    <w:rsid w:val="00F10126"/>
    <w:rsid w:val="00F439C8"/>
    <w:rsid w:val="00F47C84"/>
    <w:rsid w:val="00F669FC"/>
    <w:rsid w:val="00FB681A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79C67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paragraph" w:styleId="NormaleWeb">
    <w:name w:val="Normal (Web)"/>
    <w:basedOn w:val="Normale"/>
    <w:uiPriority w:val="99"/>
    <w:semiHidden/>
    <w:unhideWhenUsed/>
    <w:rsid w:val="006F725B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A63C4E"/>
  </w:style>
  <w:style w:type="paragraph" w:customStyle="1" w:styleId="Articolo">
    <w:name w:val="Articolo"/>
    <w:basedOn w:val="Normale"/>
    <w:link w:val="ArticoloCarattere"/>
    <w:qFormat/>
    <w:rsid w:val="00570A2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70A2C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570A2C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70A2C"/>
  </w:style>
  <w:style w:type="character" w:styleId="Enfasigrassetto">
    <w:name w:val="Strong"/>
    <w:basedOn w:val="Carpredefinitoparagrafo"/>
    <w:qFormat/>
    <w:rsid w:val="00E43D19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E43D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7C229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347C-FC40-4220-8591-C13160F2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SG-01</cp:lastModifiedBy>
  <cp:revision>2</cp:revision>
  <cp:lastPrinted>2026-01-13T08:23:00Z</cp:lastPrinted>
  <dcterms:created xsi:type="dcterms:W3CDTF">2026-03-04T14:48:00Z</dcterms:created>
  <dcterms:modified xsi:type="dcterms:W3CDTF">2026-03-04T14:48:00Z</dcterms:modified>
</cp:coreProperties>
</file>