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FC1978" w:rsidRPr="008306EF" w:rsidRDefault="00FC1978" w:rsidP="00FC1978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FC1978" w:rsidRPr="008306EF" w:rsidRDefault="00FC1978" w:rsidP="00FC1978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72668D" w:rsidRPr="008464EF" w:rsidRDefault="00FC1978" w:rsidP="00FC1978">
      <w:pPr>
        <w:ind w:left="5670" w:hanging="5670"/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  <w:bookmarkStart w:id="0" w:name="_GoBack"/>
      <w:bookmarkEnd w:id="0"/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1418"/>
        <w:gridCol w:w="1842"/>
        <w:gridCol w:w="1418"/>
      </w:tblGrid>
      <w:tr w:rsidR="0072668D" w:rsidTr="006313C5">
        <w:trPr>
          <w:trHeight w:val="591"/>
        </w:trPr>
        <w:tc>
          <w:tcPr>
            <w:tcW w:w="5114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6313C5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 e n° pag</w:t>
            </w:r>
            <w:r w:rsidR="006313C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di riferimento nel curriculum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72668D" w:rsidRPr="006313C5" w:rsidTr="006313C5">
        <w:trPr>
          <w:trHeight w:val="364"/>
        </w:trPr>
        <w:tc>
          <w:tcPr>
            <w:tcW w:w="5114" w:type="dxa"/>
            <w:tcBorders>
              <w:bottom w:val="nil"/>
            </w:tcBorders>
          </w:tcPr>
          <w:p w:rsidR="0072668D" w:rsidRPr="006313C5" w:rsidRDefault="0072668D" w:rsidP="00FC1978">
            <w:pPr>
              <w:pStyle w:val="TableParagraph"/>
              <w:rPr>
                <w:sz w:val="18"/>
                <w:szCs w:val="18"/>
              </w:rPr>
            </w:pPr>
            <w:r w:rsidRPr="006313C5">
              <w:rPr>
                <w:sz w:val="18"/>
                <w:szCs w:val="18"/>
              </w:rPr>
              <w:t>Diploma</w:t>
            </w:r>
            <w:r w:rsidRPr="006313C5">
              <w:rPr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di</w:t>
            </w:r>
            <w:r w:rsidRPr="006313C5">
              <w:rPr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laurea</w:t>
            </w:r>
            <w:r w:rsidRPr="006313C5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spacing w:val="-3"/>
                <w:sz w:val="18"/>
                <w:szCs w:val="18"/>
              </w:rPr>
              <w:t>L</w:t>
            </w:r>
            <w:r w:rsidRPr="006313C5">
              <w:rPr>
                <w:sz w:val="18"/>
                <w:szCs w:val="18"/>
              </w:rPr>
              <w:t>aurea</w:t>
            </w:r>
            <w:proofErr w:type="spellEnd"/>
            <w:r w:rsidRPr="006313C5">
              <w:rPr>
                <w:spacing w:val="-3"/>
                <w:sz w:val="18"/>
                <w:szCs w:val="18"/>
              </w:rPr>
              <w:t xml:space="preserve"> Magistrale </w:t>
            </w:r>
            <w:r w:rsidRPr="006313C5">
              <w:rPr>
                <w:sz w:val="18"/>
                <w:szCs w:val="18"/>
              </w:rPr>
              <w:t>in</w:t>
            </w:r>
            <w:r w:rsidRPr="006313C5">
              <w:rPr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aree</w:t>
            </w:r>
            <w:r w:rsidRPr="006313C5">
              <w:rPr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disciplinari</w:t>
            </w:r>
            <w:r w:rsidRPr="006313C5">
              <w:rPr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relative</w:t>
            </w:r>
            <w:r w:rsidRPr="006313C5">
              <w:rPr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alle</w:t>
            </w:r>
            <w:r w:rsidRPr="006313C5">
              <w:rPr>
                <w:spacing w:val="-5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competenze</w:t>
            </w:r>
            <w:r w:rsidRPr="006313C5">
              <w:rPr>
                <w:spacing w:val="-4"/>
                <w:sz w:val="18"/>
                <w:szCs w:val="18"/>
              </w:rPr>
              <w:t xml:space="preserve">   </w:t>
            </w:r>
            <w:r w:rsidRPr="006313C5">
              <w:rPr>
                <w:sz w:val="18"/>
                <w:szCs w:val="18"/>
              </w:rPr>
              <w:t>professionali connesse alla/e “Edizioni</w:t>
            </w:r>
            <w:r w:rsidR="00FC1978" w:rsidRPr="006313C5">
              <w:rPr>
                <w:sz w:val="18"/>
                <w:szCs w:val="18"/>
              </w:rPr>
              <w:t xml:space="preserve"> di </w:t>
            </w:r>
            <w:proofErr w:type="spellStart"/>
            <w:r w:rsidR="00FC1978" w:rsidRPr="006313C5">
              <w:rPr>
                <w:sz w:val="18"/>
                <w:szCs w:val="18"/>
              </w:rPr>
              <w:t>Mentoring</w:t>
            </w:r>
            <w:proofErr w:type="spellEnd"/>
            <w:r w:rsidRPr="006313C5">
              <w:rPr>
                <w:sz w:val="18"/>
                <w:szCs w:val="18"/>
              </w:rPr>
              <w:t xml:space="preserve">”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72668D" w:rsidRPr="006313C5" w:rsidRDefault="0072668D" w:rsidP="005546F4">
            <w:pPr>
              <w:pStyle w:val="TableParagraph"/>
              <w:ind w:left="808" w:hanging="663"/>
              <w:jc w:val="center"/>
              <w:rPr>
                <w:sz w:val="18"/>
                <w:szCs w:val="18"/>
              </w:rPr>
            </w:pPr>
            <w:r w:rsidRPr="006313C5">
              <w:rPr>
                <w:sz w:val="18"/>
                <w:szCs w:val="18"/>
              </w:rPr>
              <w:t>Max</w:t>
            </w:r>
            <w:r w:rsidRPr="006313C5">
              <w:rPr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sz w:val="18"/>
                <w:szCs w:val="18"/>
              </w:rPr>
              <w:t>punti</w:t>
            </w:r>
            <w:r w:rsidRPr="006313C5">
              <w:rPr>
                <w:spacing w:val="-1"/>
                <w:sz w:val="18"/>
                <w:szCs w:val="18"/>
              </w:rPr>
              <w:t xml:space="preserve"> 15</w:t>
            </w:r>
          </w:p>
        </w:tc>
        <w:tc>
          <w:tcPr>
            <w:tcW w:w="1842" w:type="dxa"/>
            <w:tcBorders>
              <w:bottom w:val="nil"/>
            </w:tcBorders>
          </w:tcPr>
          <w:p w:rsidR="0072668D" w:rsidRPr="006313C5" w:rsidRDefault="0072668D" w:rsidP="007E1B1C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2668D" w:rsidRPr="006313C5" w:rsidRDefault="0072668D" w:rsidP="007E1B1C">
            <w:pPr>
              <w:pStyle w:val="TableParagraph"/>
              <w:ind w:left="808" w:hanging="663"/>
              <w:rPr>
                <w:sz w:val="18"/>
                <w:szCs w:val="18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1418"/>
        <w:gridCol w:w="1842"/>
        <w:gridCol w:w="1418"/>
      </w:tblGrid>
      <w:tr w:rsidR="0072668D" w:rsidRPr="006313C5" w:rsidTr="006313C5">
        <w:trPr>
          <w:trHeight w:val="673"/>
        </w:trPr>
        <w:tc>
          <w:tcPr>
            <w:tcW w:w="5114" w:type="dxa"/>
            <w:tcBorders>
              <w:top w:val="nil"/>
            </w:tcBorders>
          </w:tcPr>
          <w:p w:rsidR="0072668D" w:rsidRPr="006313C5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15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lode)</w:t>
            </w:r>
          </w:p>
          <w:p w:rsidR="0072668D" w:rsidRPr="006313C5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12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100)</w:t>
            </w:r>
          </w:p>
          <w:p w:rsidR="0072668D" w:rsidRPr="006313C5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(con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altra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votazione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557"/>
        </w:trPr>
        <w:tc>
          <w:tcPr>
            <w:tcW w:w="51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6313C5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Pr="006313C5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spacing w:val="-3"/>
                      <w:sz w:val="18"/>
                      <w:szCs w:val="18"/>
                      <w:lang w:eastAsia="en-US"/>
                    </w:rPr>
                  </w:pPr>
                  <w:r w:rsidRPr="006313C5">
                    <w:rPr>
                      <w:spacing w:val="-3"/>
                      <w:sz w:val="18"/>
                      <w:szCs w:val="18"/>
                      <w:lang w:eastAsia="en-US"/>
                    </w:rPr>
                    <w:t xml:space="preserve">Laurea triennale (non cumulabile con il titolo di Laurea </w:t>
                  </w:r>
                </w:p>
                <w:p w:rsidR="0072668D" w:rsidRPr="006313C5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18"/>
                      <w:szCs w:val="18"/>
                    </w:rPr>
                  </w:pPr>
                  <w:r w:rsidRPr="006313C5">
                    <w:rPr>
                      <w:spacing w:val="-3"/>
                      <w:sz w:val="18"/>
                      <w:szCs w:val="18"/>
                      <w:lang w:eastAsia="en-US"/>
                    </w:rPr>
                    <w:t xml:space="preserve">Magistrale </w:t>
                  </w:r>
                  <w:r w:rsidRPr="006313C5">
                    <w:rPr>
                      <w:sz w:val="18"/>
                      <w:szCs w:val="18"/>
                    </w:rPr>
                    <w:t xml:space="preserve"> (</w:t>
                  </w:r>
                  <w:r w:rsidRPr="006313C5">
                    <w:rPr>
                      <w:b/>
                      <w:sz w:val="18"/>
                      <w:szCs w:val="18"/>
                    </w:rPr>
                    <w:t>in</w:t>
                  </w:r>
                  <w:r w:rsidRPr="006313C5">
                    <w:rPr>
                      <w:b/>
                      <w:spacing w:val="-3"/>
                      <w:sz w:val="18"/>
                      <w:szCs w:val="18"/>
                    </w:rPr>
                    <w:t xml:space="preserve"> </w:t>
                  </w:r>
                  <w:r w:rsidRPr="006313C5">
                    <w:rPr>
                      <w:b/>
                      <w:sz w:val="18"/>
                      <w:szCs w:val="18"/>
                    </w:rPr>
                    <w:t>subordine alla</w:t>
                  </w:r>
                  <w:r w:rsidRPr="006313C5">
                    <w:rPr>
                      <w:b/>
                      <w:spacing w:val="-4"/>
                      <w:sz w:val="18"/>
                      <w:szCs w:val="18"/>
                    </w:rPr>
                    <w:t xml:space="preserve"> </w:t>
                  </w:r>
                  <w:r w:rsidRPr="006313C5">
                    <w:rPr>
                      <w:b/>
                      <w:sz w:val="18"/>
                      <w:szCs w:val="18"/>
                    </w:rPr>
                    <w:t>laurea</w:t>
                  </w:r>
                  <w:r w:rsidRPr="006313C5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68D" w:rsidRPr="006313C5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10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326"/>
        </w:trPr>
        <w:tc>
          <w:tcPr>
            <w:tcW w:w="5114" w:type="dxa"/>
            <w:shd w:val="clear" w:color="auto" w:fill="auto"/>
          </w:tcPr>
          <w:p w:rsidR="0072668D" w:rsidRPr="006313C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istruzione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secondaria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superiore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</w:p>
          <w:p w:rsidR="0072668D" w:rsidRPr="006313C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in</w:t>
            </w:r>
            <w:r w:rsidRPr="006313C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subordine</w:t>
            </w:r>
            <w:proofErr w:type="spellEnd"/>
            <w:r w:rsidRPr="006313C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alla</w:t>
            </w:r>
            <w:proofErr w:type="spellEnd"/>
            <w:r w:rsidRPr="006313C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laurea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68D" w:rsidRPr="006313C5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5</w:t>
            </w:r>
          </w:p>
        </w:tc>
        <w:tc>
          <w:tcPr>
            <w:tcW w:w="1842" w:type="dxa"/>
            <w:shd w:val="clear" w:color="auto" w:fill="auto"/>
          </w:tcPr>
          <w:p w:rsidR="0072668D" w:rsidRPr="006313C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668D" w:rsidRPr="006313C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326"/>
        </w:trPr>
        <w:tc>
          <w:tcPr>
            <w:tcW w:w="5114" w:type="dxa"/>
            <w:shd w:val="clear" w:color="auto" w:fill="92CDDC" w:themeFill="accent5" w:themeFillTint="99"/>
          </w:tcPr>
          <w:p w:rsidR="0072668D" w:rsidRPr="006313C5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72668D" w:rsidRPr="006313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/>
              </w:rPr>
              <w:t>Altri titoli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402"/>
        </w:trPr>
        <w:tc>
          <w:tcPr>
            <w:tcW w:w="5114" w:type="dxa"/>
          </w:tcPr>
          <w:p w:rsidR="0072668D" w:rsidRPr="006313C5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Altra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valuta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solo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518"/>
        </w:trPr>
        <w:tc>
          <w:tcPr>
            <w:tcW w:w="5114" w:type="dxa"/>
          </w:tcPr>
          <w:p w:rsidR="0072668D" w:rsidRPr="006313C5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Corsi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specializzazione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perfezionamento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post-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attinenti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tipologia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titolo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68D" w:rsidRPr="006313C5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426"/>
        </w:trPr>
        <w:tc>
          <w:tcPr>
            <w:tcW w:w="5114" w:type="dxa"/>
          </w:tcPr>
          <w:p w:rsidR="0072668D" w:rsidRPr="006313C5" w:rsidRDefault="0072668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Abilitazione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professionale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attinente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tipologia</w:t>
            </w:r>
            <w:proofErr w:type="spellEnd"/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5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506"/>
        </w:trPr>
        <w:tc>
          <w:tcPr>
            <w:tcW w:w="5114" w:type="dxa"/>
          </w:tcPr>
          <w:p w:rsidR="0072668D" w:rsidRPr="006313C5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informatiche</w:t>
            </w:r>
            <w:proofErr w:type="spellEnd"/>
            <w:r w:rsidRPr="006313C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:rsidR="0072668D" w:rsidRPr="006313C5" w:rsidRDefault="0072668D" w:rsidP="0072668D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1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C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ertificazione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422"/>
        </w:trPr>
        <w:tc>
          <w:tcPr>
            <w:tcW w:w="5114" w:type="dxa"/>
            <w:shd w:val="clear" w:color="auto" w:fill="auto"/>
          </w:tcPr>
          <w:p w:rsidR="0072668D" w:rsidRPr="006313C5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Altre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coerenti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l’area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riferimento</w:t>
            </w:r>
            <w:proofErr w:type="spellEnd"/>
            <w:r w:rsidRPr="006313C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:rsidR="0072668D" w:rsidRPr="006313C5" w:rsidRDefault="0072668D" w:rsidP="0072668D">
            <w:pPr>
              <w:pStyle w:val="TableParagraph"/>
              <w:spacing w:before="69"/>
              <w:ind w:left="149" w:hanging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(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1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certificazione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68D" w:rsidRPr="006313C5" w:rsidRDefault="0072668D" w:rsidP="005546F4">
            <w:pPr>
              <w:pStyle w:val="TableParagraph"/>
              <w:ind w:firstLine="1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422"/>
        </w:trPr>
        <w:tc>
          <w:tcPr>
            <w:tcW w:w="5114" w:type="dxa"/>
            <w:shd w:val="clear" w:color="auto" w:fill="92CDDC" w:themeFill="accent5" w:themeFillTint="99"/>
          </w:tcPr>
          <w:p w:rsidR="0072668D" w:rsidRPr="006313C5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proofErr w:type="spellStart"/>
            <w:r w:rsidR="0072668D"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Esperienze</w:t>
            </w:r>
            <w:proofErr w:type="spellEnd"/>
            <w:r w:rsidR="0072668D" w:rsidRPr="006313C5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="0072668D"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lavorative</w:t>
            </w:r>
            <w:proofErr w:type="spellEnd"/>
          </w:p>
        </w:tc>
        <w:tc>
          <w:tcPr>
            <w:tcW w:w="1418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72668D" w:rsidRPr="006313C5" w:rsidRDefault="0072668D" w:rsidP="007E1B1C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68D" w:rsidRPr="006313C5" w:rsidTr="006313C5">
        <w:trPr>
          <w:trHeight w:val="556"/>
        </w:trPr>
        <w:tc>
          <w:tcPr>
            <w:tcW w:w="5114" w:type="dxa"/>
          </w:tcPr>
          <w:p w:rsidR="005546F4" w:rsidRPr="006313C5" w:rsidRDefault="005546F4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Pregresse</w:t>
            </w:r>
            <w:proofErr w:type="spellEnd"/>
            <w:r w:rsidRPr="00631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esperienze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qualità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proofErr w:type="spellStart"/>
            <w:r w:rsidRPr="006313C5">
              <w:rPr>
                <w:rFonts w:ascii="Times New Roman" w:hAnsi="Times New Roman" w:cs="Times New Roman"/>
                <w:b/>
                <w:sz w:val="18"/>
                <w:szCs w:val="18"/>
              </w:rPr>
              <w:t>Esperto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(o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altre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figure da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specificare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PTOF, PON, IFTS, </w:t>
            </w:r>
            <w:proofErr w:type="spellStart"/>
            <w:proofErr w:type="gram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OFIS,ecc</w:t>
            </w:r>
            <w:proofErr w:type="spellEnd"/>
            <w:proofErr w:type="gram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…,  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attinenti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settore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richiesto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</w:p>
          <w:p w:rsidR="0072668D" w:rsidRPr="006313C5" w:rsidRDefault="005546F4" w:rsidP="006313C5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       (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6313C5"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2</w:t>
            </w:r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6313C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631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2668D" w:rsidRPr="006313C5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68D" w:rsidRPr="006313C5" w:rsidRDefault="0072668D" w:rsidP="006313C5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6313C5"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72668D" w:rsidRPr="006313C5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2668D" w:rsidRPr="006313C5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978" w:rsidRPr="006313C5" w:rsidTr="006313C5">
        <w:trPr>
          <w:trHeight w:val="556"/>
        </w:trPr>
        <w:tc>
          <w:tcPr>
            <w:tcW w:w="5114" w:type="dxa"/>
          </w:tcPr>
          <w:p w:rsidR="00FC1978" w:rsidRPr="006313C5" w:rsidRDefault="00FC1978" w:rsidP="00FC1978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n°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Percorsi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Mentoring</w:t>
            </w:r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Sportello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d’ascolto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già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attivati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conclusi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nella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stessa</w:t>
            </w:r>
            <w:proofErr w:type="spellEnd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Scuola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10 per </w:t>
            </w:r>
            <w:proofErr w:type="spellStart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="006313C5" w:rsidRPr="00631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FC1978" w:rsidRPr="006313C5" w:rsidRDefault="00FC1978" w:rsidP="006313C5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 w:rsidRPr="00631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6313C5" w:rsidRPr="006313C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</w:t>
            </w:r>
            <w:r w:rsidRPr="006313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C1978" w:rsidRPr="006313C5" w:rsidRDefault="00FC1978" w:rsidP="00FC1978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1978" w:rsidRPr="006313C5" w:rsidRDefault="00FC1978" w:rsidP="00FC1978">
            <w:pPr>
              <w:pStyle w:val="TableParagraph"/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4" w:rsidRPr="006313C5" w:rsidTr="006313C5">
        <w:trPr>
          <w:trHeight w:val="303"/>
        </w:trPr>
        <w:tc>
          <w:tcPr>
            <w:tcW w:w="5114" w:type="dxa"/>
          </w:tcPr>
          <w:p w:rsidR="005546F4" w:rsidRPr="006313C5" w:rsidRDefault="005546F4" w:rsidP="005546F4">
            <w:pPr>
              <w:pStyle w:val="TableParagraph"/>
              <w:spacing w:before="147"/>
              <w:ind w:right="95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TOTALE</w:t>
            </w:r>
          </w:p>
        </w:tc>
        <w:tc>
          <w:tcPr>
            <w:tcW w:w="1418" w:type="dxa"/>
          </w:tcPr>
          <w:p w:rsidR="005546F4" w:rsidRPr="006313C5" w:rsidRDefault="005546F4" w:rsidP="006313C5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31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Max 1</w:t>
            </w:r>
            <w:r w:rsidR="006313C5" w:rsidRPr="00631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 w:rsidRPr="006313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 pt.</w:t>
            </w:r>
          </w:p>
        </w:tc>
        <w:tc>
          <w:tcPr>
            <w:tcW w:w="1842" w:type="dxa"/>
          </w:tcPr>
          <w:p w:rsidR="005546F4" w:rsidRPr="006313C5" w:rsidRDefault="005546F4" w:rsidP="005546F4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46F4" w:rsidRPr="006313C5" w:rsidRDefault="005546F4" w:rsidP="005546F4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8B" w:rsidRDefault="00DF3F8B">
      <w:r>
        <w:separator/>
      </w:r>
    </w:p>
  </w:endnote>
  <w:endnote w:type="continuationSeparator" w:id="0">
    <w:p w:rsidR="00DF3F8B" w:rsidRDefault="00DF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313C5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313C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8B" w:rsidRDefault="00DF3F8B">
      <w:r>
        <w:separator/>
      </w:r>
    </w:p>
  </w:footnote>
  <w:footnote w:type="continuationSeparator" w:id="0">
    <w:p w:rsidR="00DF3F8B" w:rsidRDefault="00DF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147EAE7" wp14:editId="7F0B830B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FC1978" w:rsidRPr="008306EF" w:rsidRDefault="00FC1978" w:rsidP="00FC1978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FC1978" w:rsidRPr="008306EF" w:rsidRDefault="00FC1978" w:rsidP="00FC1978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77AF491C" wp14:editId="1A94AACA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68C559" wp14:editId="5267C97D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2A9984C" wp14:editId="6F449E48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367927F8" wp14:editId="60FF19A7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313C5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635C9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21E08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DF3F8B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1978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38E1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5AC3-C3A6-4F40-8808-6014DC09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7</cp:revision>
  <cp:lastPrinted>2025-03-04T12:41:00Z</cp:lastPrinted>
  <dcterms:created xsi:type="dcterms:W3CDTF">2023-11-07T07:19:00Z</dcterms:created>
  <dcterms:modified xsi:type="dcterms:W3CDTF">2025-03-10T10:01:00Z</dcterms:modified>
</cp:coreProperties>
</file>